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E6" w:rsidRDefault="000C4AE6" w:rsidP="000C4AE6">
      <w:pPr>
        <w:pStyle w:val="2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 деятельности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__________________________________________________________</w:t>
      </w:r>
    </w:p>
    <w:p w:rsidR="000C4AE6" w:rsidRDefault="000C4AE6" w:rsidP="000C4AE6">
      <w:pPr>
        <w:pStyle w:val="text0"/>
        <w:spacing w:before="0"/>
        <w:ind w:firstLine="0"/>
        <w:jc w:val="center"/>
        <w:rPr>
          <w:vertAlign w:val="subscript"/>
        </w:rPr>
      </w:pPr>
      <w:r>
        <w:rPr>
          <w:vertAlign w:val="subscript"/>
        </w:rPr>
        <w:t>(ФИО)</w:t>
      </w:r>
    </w:p>
    <w:p w:rsidR="000C4AE6" w:rsidRDefault="000C4AE6" w:rsidP="000C4AE6">
      <w:pPr>
        <w:pStyle w:val="text0"/>
        <w:spacing w:before="0"/>
        <w:ind w:firstLine="0"/>
        <w:jc w:val="center"/>
      </w:pPr>
      <w:r>
        <w:t>при прохождении практики</w:t>
      </w:r>
    </w:p>
    <w:p w:rsidR="000C4AE6" w:rsidRDefault="000C4AE6" w:rsidP="000C4AE6">
      <w:pPr>
        <w:pStyle w:val="text0"/>
        <w:spacing w:before="0"/>
        <w:ind w:firstLine="0"/>
        <w:jc w:val="center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896"/>
        <w:gridCol w:w="4136"/>
        <w:gridCol w:w="1444"/>
      </w:tblGrid>
      <w:tr w:rsidR="000C4AE6" w:rsidRPr="000C4AE6" w:rsidTr="000C4AE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text0"/>
              <w:spacing w:before="0"/>
              <w:ind w:firstLine="0"/>
              <w:jc w:val="left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 xml:space="preserve">Код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text0"/>
              <w:spacing w:before="0"/>
              <w:ind w:firstLine="0"/>
              <w:jc w:val="center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Общие компетенции (название)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text0"/>
              <w:spacing w:before="0"/>
              <w:ind w:firstLine="0"/>
              <w:jc w:val="center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Основные показатели оценки результата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text0"/>
              <w:spacing w:before="0"/>
              <w:ind w:firstLine="0"/>
              <w:jc w:val="left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***Уровень (низкий, средний, высокий)</w:t>
            </w:r>
          </w:p>
        </w:tc>
      </w:tr>
      <w:tr w:rsidR="000C4AE6" w:rsidRPr="000C4AE6" w:rsidTr="000C4AE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lang w:eastAsia="en-US"/>
              </w:rPr>
            </w:pPr>
            <w:proofErr w:type="gramStart"/>
            <w:r w:rsidRPr="000C4AE6">
              <w:rPr>
                <w:rFonts w:eastAsia="Calibri"/>
                <w:lang w:eastAsia="en-US"/>
              </w:rPr>
              <w:t>ОК</w:t>
            </w:r>
            <w:proofErr w:type="gramEnd"/>
            <w:r w:rsidRPr="000C4AE6">
              <w:rPr>
                <w:rFonts w:eastAsia="Calibri"/>
                <w:lang w:eastAsia="en-US"/>
              </w:rPr>
              <w:t xml:space="preserve"> 1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Проявление активнос</w:t>
            </w:r>
            <w:bookmarkStart w:id="0" w:name="_GoBack"/>
            <w:bookmarkEnd w:id="0"/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ти, инициативности в процессе прохождения практики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Эффективное</w:t>
            </w:r>
            <w:proofErr w:type="gramEnd"/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и качественное выполненное самостоятельной работы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proofErr w:type="gramStart"/>
            <w:r w:rsidRPr="000C4AE6">
              <w:rPr>
                <w:rFonts w:eastAsia="Calibri"/>
                <w:lang w:eastAsia="en-US"/>
              </w:rPr>
              <w:t>ОК</w:t>
            </w:r>
            <w:proofErr w:type="gramEnd"/>
            <w:r w:rsidRPr="000C4AE6">
              <w:rPr>
                <w:rFonts w:eastAsia="Calibri"/>
                <w:lang w:eastAsia="en-US"/>
              </w:rPr>
              <w:t xml:space="preserve"> 2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rPr>
                <w:rFonts w:eastAsia="Calibri"/>
                <w:lang w:eastAsia="en-US"/>
              </w:rPr>
            </w:pP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Результативная организация собственной деятельности для выполнения профессиональных задач (планирование, рациональное распределение времени на всех этапах выполнения профессиональных задач своевременное выполнение заданий, своевременная проверка и самопроверка выполненной работы)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Адекватный выбор методов и способов решения профессиональных задач согласно конкретной ситуации и с соблюдением правил охраны труда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самооценка эффективности и качества выполнения согласно заданной ситуации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Соответствие подбора и использования инвентаря и оборудования требованиям технологического процесса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proofErr w:type="gramStart"/>
            <w:r w:rsidRPr="000C4AE6">
              <w:rPr>
                <w:rFonts w:eastAsia="Calibri"/>
                <w:lang w:eastAsia="en-US"/>
              </w:rPr>
              <w:t>ОК</w:t>
            </w:r>
            <w:proofErr w:type="gramEnd"/>
            <w:r w:rsidRPr="000C4AE6">
              <w:rPr>
                <w:rFonts w:eastAsia="Calibri"/>
                <w:lang w:eastAsia="en-US"/>
              </w:rPr>
              <w:t xml:space="preserve"> 3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Обоснование принятия решения </w:t>
            </w:r>
            <w:r w:rsidRPr="000C4AE6">
              <w:rPr>
                <w:rFonts w:ascii="Times New Roman" w:eastAsia="Calibri" w:hAnsi="Times New Roman" w:cs="Times New Roman"/>
                <w:lang w:eastAsia="en-US"/>
              </w:rPr>
              <w:t>в стандартных и нестандартных ситуациях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Эффективное решение стандартных и нестандартных ситуаций в соответствии с поставленной профессиональной задачей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proofErr w:type="gramStart"/>
            <w:r w:rsidRPr="000C4AE6">
              <w:rPr>
                <w:rFonts w:eastAsia="Calibri"/>
                <w:lang w:eastAsia="en-US"/>
              </w:rPr>
              <w:t>ОК</w:t>
            </w:r>
            <w:proofErr w:type="gramEnd"/>
            <w:r w:rsidRPr="000C4AE6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 xml:space="preserve">Рациональное  использование </w:t>
            </w: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нескольких источников информации (включая электронные) для решения профессиональных задач и личностного развития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proofErr w:type="gramStart"/>
            <w:r w:rsidRPr="000C4AE6">
              <w:rPr>
                <w:rFonts w:eastAsia="Calibri"/>
                <w:lang w:eastAsia="en-US"/>
              </w:rPr>
              <w:t>ОК</w:t>
            </w:r>
            <w:proofErr w:type="gramEnd"/>
            <w:r w:rsidRPr="000C4AE6">
              <w:rPr>
                <w:rFonts w:eastAsia="Calibri"/>
                <w:lang w:eastAsia="en-US"/>
              </w:rPr>
              <w:t xml:space="preserve"> 5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Своевременное принятие  решений профессиональных задач на основе самостоятельно найденной информации с использованием ИКТ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По выбору</w:t>
            </w: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Качественное оформление результатов работы с использованием ИКТ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Освоение </w:t>
            </w: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ИКТ</w:t>
            </w:r>
            <w:r w:rsidRPr="000C4AE6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gramStart"/>
            <w:r w:rsidRPr="000C4AE6">
              <w:rPr>
                <w:rFonts w:ascii="Times New Roman" w:eastAsia="Calibri" w:hAnsi="Times New Roman" w:cs="Times New Roman"/>
                <w:lang w:eastAsia="en-US"/>
              </w:rPr>
              <w:t>необходимых</w:t>
            </w:r>
            <w:proofErr w:type="gramEnd"/>
            <w:r w:rsidRPr="000C4AE6">
              <w:rPr>
                <w:rFonts w:ascii="Times New Roman" w:eastAsia="Calibri" w:hAnsi="Times New Roman" w:cs="Times New Roman"/>
                <w:lang w:eastAsia="en-US"/>
              </w:rPr>
              <w:t xml:space="preserve"> для профессиональной деятельности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Моделирование профессиональной деятельности с помощью прикладных программных продуктов в соответствии с заданной ситуацией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По выбору</w:t>
            </w:r>
          </w:p>
        </w:tc>
      </w:tr>
      <w:tr w:rsidR="000C4AE6" w:rsidRPr="000C4AE6" w:rsidTr="000C4AE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proofErr w:type="gramStart"/>
            <w:r w:rsidRPr="000C4AE6">
              <w:rPr>
                <w:rFonts w:eastAsia="Calibri"/>
                <w:lang w:eastAsia="en-US"/>
              </w:rPr>
              <w:t>ОК</w:t>
            </w:r>
            <w:proofErr w:type="gramEnd"/>
            <w:r w:rsidRPr="000C4AE6">
              <w:rPr>
                <w:rFonts w:eastAsia="Calibri"/>
                <w:lang w:eastAsia="en-US"/>
              </w:rPr>
              <w:t xml:space="preserve"> 6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Работать в команде, эффективно общаться с коллегами, руководством, клиентами.</w:t>
            </w: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3"/>
              <w:rPr>
                <w:sz w:val="24"/>
                <w:szCs w:val="24"/>
                <w:lang w:eastAsia="en-US"/>
              </w:rPr>
            </w:pPr>
            <w:r w:rsidRPr="000C4AE6">
              <w:rPr>
                <w:rFonts w:eastAsia="Calibri"/>
                <w:sz w:val="24"/>
                <w:szCs w:val="24"/>
                <w:lang w:eastAsia="en-US"/>
              </w:rPr>
              <w:t>Ясное и аргументированное изложение собственного мнения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3"/>
              <w:rPr>
                <w:sz w:val="24"/>
                <w:szCs w:val="24"/>
                <w:lang w:eastAsia="en-US"/>
              </w:rPr>
            </w:pPr>
            <w:r w:rsidRPr="000C4AE6">
              <w:rPr>
                <w:rFonts w:eastAsia="Calibri"/>
                <w:sz w:val="24"/>
                <w:szCs w:val="24"/>
                <w:lang w:eastAsia="en-US"/>
              </w:rPr>
              <w:t>Эффективное, бесконфликтное взаимодействие с коллегами, руководством, потребителями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lang w:eastAsia="en-US"/>
              </w:rPr>
            </w:pPr>
            <w:proofErr w:type="gramStart"/>
            <w:r w:rsidRPr="000C4AE6">
              <w:rPr>
                <w:rFonts w:eastAsia="Calibri"/>
                <w:lang w:eastAsia="en-US"/>
              </w:rPr>
              <w:t>ОК</w:t>
            </w:r>
            <w:proofErr w:type="gramEnd"/>
            <w:r w:rsidRPr="000C4AE6">
              <w:rPr>
                <w:rFonts w:eastAsia="Calibri"/>
                <w:lang w:eastAsia="en-US"/>
              </w:rPr>
              <w:t xml:space="preserve"> 7*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Исполнять воинскую обязанность</w:t>
            </w:r>
            <w:r w:rsidRPr="000C4AE6">
              <w:rPr>
                <w:rFonts w:ascii="Times New Roman" w:eastAsia="Calibri" w:hAnsi="Times New Roman" w:cs="Times New Roman"/>
                <w:color w:val="106BBE"/>
                <w:lang w:eastAsia="en-US"/>
              </w:rPr>
              <w:t>**(2)</w:t>
            </w:r>
            <w:r w:rsidRPr="000C4AE6">
              <w:rPr>
                <w:rFonts w:ascii="Times New Roman" w:eastAsia="Calibri" w:hAnsi="Times New Roman" w:cs="Times New Roman"/>
                <w:color w:val="000000"/>
                <w:lang w:eastAsia="en-US"/>
              </w:rPr>
              <w:t>, в том числе с применением полученных профессиональных знаний (для юношей).</w:t>
            </w:r>
          </w:p>
          <w:p w:rsidR="000C4AE6" w:rsidRPr="000C4AE6" w:rsidRDefault="000C4AE6" w:rsidP="000C4AE6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</w:p>
          <w:p w:rsidR="000C4AE6" w:rsidRPr="000C4AE6" w:rsidRDefault="000C4AE6" w:rsidP="000C4AE6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</w:p>
          <w:p w:rsidR="000C4AE6" w:rsidRPr="000C4AE6" w:rsidRDefault="000C4AE6" w:rsidP="000C4AE6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3"/>
              <w:rPr>
                <w:color w:val="00B050"/>
                <w:sz w:val="24"/>
                <w:szCs w:val="24"/>
                <w:lang w:eastAsia="en-US"/>
              </w:rPr>
            </w:pPr>
            <w:r w:rsidRPr="000C4AE6">
              <w:rPr>
                <w:rFonts w:eastAsia="Calibri"/>
                <w:color w:val="00B050"/>
                <w:sz w:val="24"/>
                <w:szCs w:val="24"/>
                <w:lang w:eastAsia="en-US"/>
              </w:rPr>
              <w:t xml:space="preserve"> Участие в мероприятиях военно-патриотической, спортивной направленности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По выбору</w:t>
            </w: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3"/>
              <w:rPr>
                <w:color w:val="00B050"/>
                <w:sz w:val="24"/>
                <w:szCs w:val="24"/>
                <w:lang w:eastAsia="en-US"/>
              </w:rPr>
            </w:pPr>
            <w:r w:rsidRPr="000C4AE6">
              <w:rPr>
                <w:rFonts w:eastAsia="Calibri"/>
                <w:color w:val="00B050"/>
                <w:sz w:val="24"/>
                <w:szCs w:val="24"/>
                <w:lang w:eastAsia="en-US"/>
              </w:rPr>
              <w:t>Адекватность решения ситуационных задач, возникающих в ходе военных сборов, полученным профессиональным знаниям и компетенциям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3"/>
              <w:rPr>
                <w:color w:val="00B050"/>
                <w:sz w:val="24"/>
                <w:szCs w:val="24"/>
                <w:lang w:eastAsia="en-US"/>
              </w:rPr>
            </w:pPr>
            <w:r w:rsidRPr="000C4AE6">
              <w:rPr>
                <w:rFonts w:eastAsia="Calibri"/>
                <w:color w:val="00B050"/>
                <w:sz w:val="24"/>
                <w:szCs w:val="24"/>
                <w:lang w:eastAsia="en-US"/>
              </w:rPr>
              <w:t>Соответствие физической подготовки требованиям, предъявляемым к юношам призывного возраста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3"/>
              <w:rPr>
                <w:color w:val="00B050"/>
                <w:sz w:val="24"/>
                <w:szCs w:val="24"/>
                <w:lang w:eastAsia="en-US"/>
              </w:rPr>
            </w:pPr>
            <w:r w:rsidRPr="000C4AE6">
              <w:rPr>
                <w:rFonts w:eastAsia="Calibri"/>
                <w:color w:val="00B050"/>
                <w:sz w:val="24"/>
                <w:szCs w:val="24"/>
                <w:lang w:eastAsia="en-US"/>
              </w:rPr>
              <w:t>Выполнение профессиональных обязанностей во время учебных сборов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ОК 7 – ОК 9</w:t>
            </w:r>
            <w:proofErr w:type="gramStart"/>
            <w:r w:rsidRPr="000C4AE6">
              <w:rPr>
                <w:rFonts w:eastAsia="Calibri"/>
                <w:lang w:eastAsia="en-US"/>
              </w:rPr>
              <w:t xml:space="preserve">               Р</w:t>
            </w:r>
            <w:proofErr w:type="gramEnd"/>
            <w:r w:rsidRPr="000C4AE6">
              <w:rPr>
                <w:rFonts w:eastAsia="Calibri"/>
                <w:lang w:eastAsia="en-US"/>
              </w:rPr>
              <w:t>ассматриваются в соответствии с ФГОС СПО по специальности</w:t>
            </w:r>
          </w:p>
        </w:tc>
      </w:tr>
    </w:tbl>
    <w:p w:rsidR="000C4AE6" w:rsidRPr="000C4AE6" w:rsidRDefault="000C4AE6" w:rsidP="000C4AE6">
      <w:pPr>
        <w:pStyle w:val="10"/>
        <w:ind w:left="0" w:firstLine="0"/>
        <w:jc w:val="both"/>
        <w:rPr>
          <w:szCs w:val="24"/>
        </w:rPr>
      </w:pPr>
      <w:r w:rsidRPr="000C4AE6">
        <w:rPr>
          <w:szCs w:val="24"/>
        </w:rPr>
        <w:t>* В соответствии с ФГОС СПО по профессии</w:t>
      </w:r>
    </w:p>
    <w:p w:rsidR="000C4AE6" w:rsidRPr="000C4AE6" w:rsidRDefault="000C4AE6" w:rsidP="000C4AE6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0C4AE6">
        <w:rPr>
          <w:rFonts w:ascii="Times New Roman" w:hAnsi="Times New Roman" w:cs="Times New Roman"/>
          <w:color w:val="000000"/>
        </w:rPr>
        <w:t>**(2) В соответствии с </w:t>
      </w:r>
      <w:r w:rsidRPr="000C4AE6">
        <w:rPr>
          <w:rFonts w:ascii="Times New Roman" w:hAnsi="Times New Roman" w:cs="Times New Roman"/>
          <w:color w:val="106BBE"/>
        </w:rPr>
        <w:t>Федеральным законом</w:t>
      </w:r>
      <w:r w:rsidRPr="000C4AE6">
        <w:rPr>
          <w:rFonts w:ascii="Times New Roman" w:hAnsi="Times New Roman" w:cs="Times New Roman"/>
          <w:color w:val="000000"/>
        </w:rPr>
        <w:t> от 28.03.1998 N 53-ФЗ "О воинской обязанности и военной службе".</w:t>
      </w:r>
    </w:p>
    <w:p w:rsidR="000C4AE6" w:rsidRPr="000C4AE6" w:rsidRDefault="000C4AE6" w:rsidP="000C4AE6">
      <w:pPr>
        <w:pStyle w:val="10"/>
        <w:ind w:left="0" w:firstLine="0"/>
        <w:jc w:val="both"/>
        <w:rPr>
          <w:szCs w:val="24"/>
        </w:rPr>
      </w:pPr>
    </w:p>
    <w:p w:rsidR="000C4AE6" w:rsidRDefault="000C4AE6" w:rsidP="000C4AE6">
      <w:pPr>
        <w:pStyle w:val="10"/>
        <w:ind w:left="0" w:firstLine="0"/>
        <w:jc w:val="both"/>
        <w:rPr>
          <w:szCs w:val="24"/>
        </w:rPr>
      </w:pPr>
    </w:p>
    <w:p w:rsidR="000C4AE6" w:rsidRDefault="000C4AE6" w:rsidP="000C4AE6">
      <w:pPr>
        <w:pStyle w:val="10"/>
        <w:ind w:left="0" w:firstLine="0"/>
        <w:jc w:val="both"/>
        <w:rPr>
          <w:szCs w:val="24"/>
        </w:rPr>
      </w:pPr>
      <w:r>
        <w:rPr>
          <w:szCs w:val="24"/>
        </w:rPr>
        <w:t>Руководитель практики (от организации) _______________________________________</w:t>
      </w:r>
    </w:p>
    <w:p w:rsidR="000C4AE6" w:rsidRDefault="000C4AE6" w:rsidP="000C4AE6">
      <w:pPr>
        <w:pStyle w:val="10"/>
        <w:ind w:left="0" w:firstLine="0"/>
        <w:jc w:val="center"/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(фамилия, имя, отчество, рабочий тел.)</w:t>
      </w:r>
    </w:p>
    <w:p w:rsidR="000C4AE6" w:rsidRDefault="000C4AE6" w:rsidP="000C4AE6">
      <w:pPr>
        <w:pStyle w:val="text0"/>
        <w:spacing w:before="0"/>
      </w:pPr>
      <w:r>
        <w:t>М.П.</w:t>
      </w:r>
    </w:p>
    <w:p w:rsidR="000C4AE6" w:rsidRPr="000C4AE6" w:rsidRDefault="000C4AE6" w:rsidP="000C4AE6">
      <w:pPr>
        <w:pStyle w:val="text0"/>
        <w:ind w:firstLine="0"/>
        <w:rPr>
          <w:color w:val="8064A2"/>
        </w:rPr>
      </w:pPr>
    </w:p>
    <w:p w:rsidR="000C4AE6" w:rsidRDefault="000C4AE6" w:rsidP="000C4AE6">
      <w:pPr>
        <w:pStyle w:val="a6"/>
        <w:spacing w:line="360" w:lineRule="auto"/>
        <w:ind w:firstLine="360"/>
        <w:jc w:val="center"/>
        <w:rPr>
          <w:b/>
          <w:sz w:val="28"/>
          <w:szCs w:val="28"/>
          <w:lang w:val="ru-RU"/>
        </w:rPr>
      </w:pPr>
    </w:p>
    <w:p w:rsidR="00731E53" w:rsidRPr="000C4AE6" w:rsidRDefault="00731E53" w:rsidP="000C4AE6"/>
    <w:sectPr w:rsidR="00731E53" w:rsidRPr="000C4AE6" w:rsidSect="00B1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E7D"/>
    <w:rsid w:val="000C4AE6"/>
    <w:rsid w:val="0016171F"/>
    <w:rsid w:val="00353814"/>
    <w:rsid w:val="003B571E"/>
    <w:rsid w:val="00624B6C"/>
    <w:rsid w:val="00731E53"/>
    <w:rsid w:val="008C1540"/>
    <w:rsid w:val="00911670"/>
    <w:rsid w:val="009409D4"/>
    <w:rsid w:val="009D5C69"/>
    <w:rsid w:val="009E2A31"/>
    <w:rsid w:val="009E767C"/>
    <w:rsid w:val="00AF34B3"/>
    <w:rsid w:val="00B12191"/>
    <w:rsid w:val="00B65958"/>
    <w:rsid w:val="00C43ADB"/>
    <w:rsid w:val="00CD6467"/>
    <w:rsid w:val="00DB7E7D"/>
    <w:rsid w:val="00EC1CA1"/>
    <w:rsid w:val="00E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B7E7D"/>
    <w:pPr>
      <w:ind w:left="720"/>
    </w:pPr>
    <w:rPr>
      <w:lang w:eastAsia="en-US"/>
    </w:rPr>
  </w:style>
  <w:style w:type="character" w:customStyle="1" w:styleId="FontStyle62">
    <w:name w:val="Font Style62"/>
    <w:uiPriority w:val="99"/>
    <w:rsid w:val="00DB7E7D"/>
    <w:rPr>
      <w:rFonts w:ascii="Times New Roman" w:hAnsi="Times New Roman" w:cs="Times New Roman"/>
      <w:sz w:val="14"/>
      <w:szCs w:val="14"/>
    </w:rPr>
  </w:style>
  <w:style w:type="paragraph" w:styleId="a3">
    <w:name w:val="annotation text"/>
    <w:basedOn w:val="a"/>
    <w:link w:val="a4"/>
    <w:unhideWhenUsed/>
    <w:rsid w:val="000C4AE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link w:val="a3"/>
    <w:rsid w:val="000C4AE6"/>
    <w:rPr>
      <w:rFonts w:ascii="Times New Roman" w:hAnsi="Times New Roman"/>
      <w:sz w:val="20"/>
      <w:szCs w:val="20"/>
    </w:rPr>
  </w:style>
  <w:style w:type="paragraph" w:styleId="a5">
    <w:name w:val="List"/>
    <w:basedOn w:val="a"/>
    <w:unhideWhenUsed/>
    <w:rsid w:val="000C4AE6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0C4AE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kk-KZ"/>
    </w:rPr>
  </w:style>
  <w:style w:type="character" w:customStyle="1" w:styleId="a7">
    <w:name w:val="Основной текст Знак"/>
    <w:link w:val="a6"/>
    <w:semiHidden/>
    <w:rsid w:val="000C4AE6"/>
    <w:rPr>
      <w:rFonts w:ascii="Times New Roman" w:hAnsi="Times New Roman"/>
      <w:sz w:val="24"/>
      <w:szCs w:val="24"/>
      <w:lang w:val="kk-KZ"/>
    </w:rPr>
  </w:style>
  <w:style w:type="paragraph" w:customStyle="1" w:styleId="10">
    <w:name w:val="Обычный1"/>
    <w:rsid w:val="000C4AE6"/>
    <w:pPr>
      <w:widowControl w:val="0"/>
      <w:snapToGrid w:val="0"/>
      <w:ind w:left="120" w:firstLine="720"/>
    </w:pPr>
    <w:rPr>
      <w:rFonts w:ascii="Times New Roman" w:hAnsi="Times New Roman"/>
      <w:sz w:val="24"/>
    </w:rPr>
  </w:style>
  <w:style w:type="character" w:customStyle="1" w:styleId="text">
    <w:name w:val="text Знак"/>
    <w:link w:val="text0"/>
    <w:locked/>
    <w:rsid w:val="000C4AE6"/>
    <w:rPr>
      <w:rFonts w:ascii="Times New Roman" w:hAnsi="Times New Roman"/>
      <w:sz w:val="24"/>
      <w:szCs w:val="24"/>
    </w:rPr>
  </w:style>
  <w:style w:type="paragraph" w:customStyle="1" w:styleId="text0">
    <w:name w:val="text"/>
    <w:basedOn w:val="a"/>
    <w:link w:val="text"/>
    <w:rsid w:val="000C4AE6"/>
    <w:pPr>
      <w:spacing w:before="60"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бычный2"/>
    <w:rsid w:val="000C4AE6"/>
    <w:pPr>
      <w:widowControl w:val="0"/>
      <w:snapToGrid w:val="0"/>
      <w:ind w:left="120" w:firstLine="720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locked/>
    <w:rsid w:val="000C4AE6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517</Words>
  <Characters>2948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ChernyavskayaGV</cp:lastModifiedBy>
  <cp:revision>10</cp:revision>
  <cp:lastPrinted>2014-12-24T00:12:00Z</cp:lastPrinted>
  <dcterms:created xsi:type="dcterms:W3CDTF">2014-12-01T10:32:00Z</dcterms:created>
  <dcterms:modified xsi:type="dcterms:W3CDTF">2017-11-01T00:59:00Z</dcterms:modified>
</cp:coreProperties>
</file>