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2" w:rsidRPr="00990A72" w:rsidRDefault="00990A72" w:rsidP="0099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990A72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Дизайн (по отраслям)</w:t>
      </w:r>
    </w:p>
    <w:p w:rsidR="00990A72" w:rsidRPr="00990A72" w:rsidRDefault="00990A72" w:rsidP="00990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94B48"/>
          <w:sz w:val="24"/>
          <w:szCs w:val="24"/>
          <w:lang w:eastAsia="ru-RU"/>
        </w:rPr>
      </w:pPr>
      <w:r w:rsidRPr="00990A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Характеристика специальности</w:t>
      </w:r>
      <w:r w:rsidRPr="00990A72">
        <w:rPr>
          <w:rFonts w:ascii="Arial" w:eastAsia="Times New Roman" w:hAnsi="Arial" w:cs="Arial"/>
          <w:b/>
          <w:bCs/>
          <w:color w:val="494B48"/>
          <w:sz w:val="24"/>
          <w:szCs w:val="24"/>
          <w:lang w:eastAsia="ru-RU"/>
        </w:rPr>
        <w:t> </w:t>
      </w:r>
    </w:p>
    <w:p w:rsidR="00990A72" w:rsidRPr="00990A72" w:rsidRDefault="00990A72" w:rsidP="00990A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B48"/>
          <w:sz w:val="24"/>
          <w:szCs w:val="24"/>
          <w:lang w:eastAsia="ru-RU"/>
        </w:rPr>
      </w:pPr>
    </w:p>
    <w:p w:rsidR="00990A72" w:rsidRPr="00990A72" w:rsidRDefault="00990A72" w:rsidP="00990A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959"/>
          <w:sz w:val="18"/>
          <w:szCs w:val="18"/>
          <w:lang w:eastAsia="ru-RU"/>
        </w:rPr>
      </w:pPr>
      <w:r w:rsidRPr="00990A72">
        <w:rPr>
          <w:rFonts w:ascii="Arial" w:eastAsia="Times New Roman" w:hAnsi="Arial" w:cs="Arial"/>
          <w:b/>
          <w:bCs/>
          <w:color w:val="494B48"/>
          <w:sz w:val="24"/>
          <w:szCs w:val="24"/>
          <w:lang w:eastAsia="ru-RU"/>
        </w:rPr>
        <w:t>квалификация</w:t>
      </w:r>
      <w:r w:rsidRPr="00990A72">
        <w:rPr>
          <w:rFonts w:ascii="Arial" w:eastAsia="Times New Roman" w:hAnsi="Arial" w:cs="Arial"/>
          <w:color w:val="494B48"/>
          <w:sz w:val="24"/>
          <w:szCs w:val="24"/>
          <w:lang w:eastAsia="ru-RU"/>
        </w:rPr>
        <w:t xml:space="preserve">: </w:t>
      </w:r>
      <w:r w:rsidRPr="00990A72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дизайнер</w:t>
      </w:r>
    </w:p>
    <w:p w:rsidR="00990A72" w:rsidRPr="00990A72" w:rsidRDefault="00990A72" w:rsidP="00990A72">
      <w:pPr>
        <w:spacing w:after="0" w:line="240" w:lineRule="auto"/>
        <w:jc w:val="both"/>
        <w:rPr>
          <w:rFonts w:ascii="Tahoma" w:eastAsia="Times New Roman" w:hAnsi="Tahoma" w:cs="Tahoma"/>
          <w:color w:val="494B48"/>
          <w:sz w:val="18"/>
          <w:szCs w:val="18"/>
          <w:shd w:val="clear" w:color="auto" w:fill="FFFFFF"/>
          <w:lang w:eastAsia="ru-RU"/>
        </w:rPr>
      </w:pPr>
      <w:r w:rsidRPr="00990A72">
        <w:rPr>
          <w:rFonts w:ascii="Arial" w:eastAsia="Times New Roman" w:hAnsi="Arial" w:cs="Arial"/>
          <w:b/>
          <w:bCs/>
          <w:color w:val="494B48"/>
          <w:sz w:val="24"/>
          <w:szCs w:val="24"/>
          <w:shd w:val="clear" w:color="auto" w:fill="FFFFFF"/>
          <w:lang w:eastAsia="ru-RU"/>
        </w:rPr>
        <w:t>уровень образования:</w:t>
      </w:r>
      <w:r w:rsidRPr="00990A72">
        <w:rPr>
          <w:rFonts w:ascii="Arial" w:eastAsia="Times New Roman" w:hAnsi="Arial" w:cs="Arial"/>
          <w:color w:val="494B48"/>
          <w:sz w:val="24"/>
          <w:szCs w:val="24"/>
          <w:lang w:eastAsia="ru-RU"/>
        </w:rPr>
        <w:t> </w:t>
      </w:r>
      <w:r w:rsidRPr="00990A72">
        <w:rPr>
          <w:rFonts w:ascii="Arial" w:eastAsia="Times New Roman" w:hAnsi="Arial" w:cs="Arial"/>
          <w:color w:val="494B48"/>
          <w:sz w:val="24"/>
          <w:szCs w:val="24"/>
          <w:shd w:val="clear" w:color="auto" w:fill="FFFFFF"/>
          <w:lang w:eastAsia="ru-RU"/>
        </w:rPr>
        <w:t>9 классов</w:t>
      </w:r>
    </w:p>
    <w:p w:rsidR="00990A72" w:rsidRPr="00990A72" w:rsidRDefault="00990A72" w:rsidP="00990A72">
      <w:pPr>
        <w:spacing w:after="0" w:line="240" w:lineRule="auto"/>
        <w:jc w:val="both"/>
        <w:rPr>
          <w:rFonts w:ascii="Tahoma" w:eastAsia="Times New Roman" w:hAnsi="Tahoma" w:cs="Tahoma"/>
          <w:color w:val="494B48"/>
          <w:sz w:val="18"/>
          <w:szCs w:val="18"/>
          <w:shd w:val="clear" w:color="auto" w:fill="FFFFFF"/>
          <w:lang w:eastAsia="ru-RU"/>
        </w:rPr>
      </w:pPr>
      <w:r w:rsidRPr="00990A72">
        <w:rPr>
          <w:rFonts w:ascii="Arial" w:eastAsia="Times New Roman" w:hAnsi="Arial" w:cs="Arial"/>
          <w:b/>
          <w:bCs/>
          <w:color w:val="494B48"/>
          <w:sz w:val="24"/>
          <w:szCs w:val="24"/>
          <w:shd w:val="clear" w:color="auto" w:fill="FFFFFF"/>
          <w:lang w:eastAsia="ru-RU"/>
        </w:rPr>
        <w:t>форма обучения:</w:t>
      </w:r>
      <w:r w:rsidRPr="00990A72">
        <w:rPr>
          <w:rFonts w:ascii="Arial" w:eastAsia="Times New Roman" w:hAnsi="Arial" w:cs="Arial"/>
          <w:color w:val="494B48"/>
          <w:sz w:val="24"/>
          <w:szCs w:val="24"/>
          <w:lang w:eastAsia="ru-RU"/>
        </w:rPr>
        <w:t> </w:t>
      </w:r>
      <w:r w:rsidRPr="00990A72">
        <w:rPr>
          <w:rFonts w:ascii="Arial" w:eastAsia="Times New Roman" w:hAnsi="Arial" w:cs="Arial"/>
          <w:color w:val="494B48"/>
          <w:sz w:val="24"/>
          <w:szCs w:val="24"/>
          <w:shd w:val="clear" w:color="auto" w:fill="FFFFFF"/>
          <w:lang w:eastAsia="ru-RU"/>
        </w:rPr>
        <w:t>очная</w:t>
      </w:r>
    </w:p>
    <w:p w:rsidR="00990A72" w:rsidRPr="00990A72" w:rsidRDefault="00990A72" w:rsidP="00990A72">
      <w:pPr>
        <w:spacing w:after="0" w:line="240" w:lineRule="auto"/>
        <w:jc w:val="both"/>
        <w:rPr>
          <w:rFonts w:ascii="Tahoma" w:eastAsia="Times New Roman" w:hAnsi="Tahoma" w:cs="Tahoma"/>
          <w:color w:val="494B48"/>
          <w:sz w:val="18"/>
          <w:szCs w:val="18"/>
          <w:shd w:val="clear" w:color="auto" w:fill="FFFFFF"/>
          <w:lang w:eastAsia="ru-RU"/>
        </w:rPr>
      </w:pPr>
      <w:r w:rsidRPr="00990A72">
        <w:rPr>
          <w:rFonts w:ascii="Arial" w:eastAsia="Times New Roman" w:hAnsi="Arial" w:cs="Arial"/>
          <w:b/>
          <w:bCs/>
          <w:color w:val="494B48"/>
          <w:sz w:val="24"/>
          <w:szCs w:val="24"/>
          <w:shd w:val="clear" w:color="auto" w:fill="FFFFFF"/>
          <w:lang w:eastAsia="ru-RU"/>
        </w:rPr>
        <w:t>срок обучения:</w:t>
      </w:r>
      <w:r w:rsidRPr="00990A72">
        <w:rPr>
          <w:rFonts w:ascii="Arial" w:eastAsia="Times New Roman" w:hAnsi="Arial" w:cs="Arial"/>
          <w:color w:val="494B48"/>
          <w:sz w:val="24"/>
          <w:szCs w:val="24"/>
          <w:lang w:eastAsia="ru-RU"/>
        </w:rPr>
        <w:t> </w:t>
      </w:r>
      <w:r w:rsidRPr="00990A72">
        <w:rPr>
          <w:rFonts w:ascii="Arial" w:eastAsia="Times New Roman" w:hAnsi="Arial" w:cs="Arial"/>
          <w:color w:val="494B48"/>
          <w:sz w:val="24"/>
          <w:szCs w:val="24"/>
          <w:shd w:val="clear" w:color="auto" w:fill="FFFFFF"/>
          <w:lang w:eastAsia="ru-RU"/>
        </w:rPr>
        <w:t>3 года 10 месяцев</w:t>
      </w:r>
    </w:p>
    <w:p w:rsidR="00990A72" w:rsidRPr="00990A72" w:rsidRDefault="00990A72" w:rsidP="00990A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72" w:rsidRPr="00990A72" w:rsidRDefault="00990A72" w:rsidP="00990A7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Область профессиональной деятельности:</w:t>
      </w:r>
    </w:p>
    <w:p w:rsidR="00990A72" w:rsidRPr="00990A72" w:rsidRDefault="00990A72" w:rsidP="00990A7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проектированию художественно 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потребителей.</w:t>
      </w:r>
    </w:p>
    <w:p w:rsidR="00990A72" w:rsidRPr="00990A72" w:rsidRDefault="00990A72" w:rsidP="00990A7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Объекты профессиональной деятельности:</w:t>
      </w:r>
    </w:p>
    <w:p w:rsidR="00990A72" w:rsidRPr="00990A72" w:rsidRDefault="00990A72" w:rsidP="00990A72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продукция; </w:t>
      </w:r>
    </w:p>
    <w:p w:rsidR="00990A72" w:rsidRPr="00990A72" w:rsidRDefault="00990A72" w:rsidP="00990A72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оборудование и оснащение.</w:t>
      </w:r>
    </w:p>
    <w:p w:rsidR="00990A72" w:rsidRPr="00990A72" w:rsidRDefault="00990A72" w:rsidP="00990A72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Виды профессиональной деятельности:</w:t>
      </w:r>
    </w:p>
    <w:p w:rsidR="00990A72" w:rsidRPr="00990A72" w:rsidRDefault="00990A72" w:rsidP="00990A72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художественно-конструкторских (дизайнерских) проектов промышленной продукции, предметно-пространственных комплексов; </w:t>
      </w:r>
    </w:p>
    <w:p w:rsidR="00990A72" w:rsidRPr="00990A72" w:rsidRDefault="00990A72" w:rsidP="00990A72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исполнение художественно-конструкторских (дизайнерских) проектов в материале;</w:t>
      </w:r>
    </w:p>
    <w:p w:rsidR="00990A72" w:rsidRPr="00990A72" w:rsidRDefault="00990A72" w:rsidP="00990A72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изготовлением изделий в производстве в части соответствия их авторскому образцу;</w:t>
      </w:r>
    </w:p>
    <w:p w:rsidR="00990A72" w:rsidRPr="00990A72" w:rsidRDefault="00990A72" w:rsidP="00990A72">
      <w:pPr>
        <w:numPr>
          <w:ilvl w:val="0"/>
          <w:numId w:val="2"/>
        </w:num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исполнителей.</w:t>
      </w: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90A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Дизайн (по отраслям)</w:t>
      </w:r>
    </w:p>
    <w:p w:rsidR="00990A72" w:rsidRPr="00990A72" w:rsidRDefault="00990A72" w:rsidP="00990A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Базисный перечень учебных дисциплин и модулей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0"/>
        <w:gridCol w:w="4721"/>
      </w:tblGrid>
      <w:tr w:rsidR="00990A72" w:rsidRPr="00990A72" w:rsidTr="0052631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 – экономический цикл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  <w:p w:rsidR="00990A72" w:rsidRPr="00990A72" w:rsidRDefault="00990A72" w:rsidP="0099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90A72" w:rsidRPr="00990A72" w:rsidRDefault="00990A72" w:rsidP="0099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990A72" w:rsidRPr="00990A72" w:rsidRDefault="00990A72" w:rsidP="0099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90A72" w:rsidRPr="00990A72" w:rsidTr="0052631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 – научный цикл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</w:tr>
      <w:tr w:rsidR="00990A72" w:rsidRPr="00990A72" w:rsidTr="00526316"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990A72" w:rsidRPr="00990A72" w:rsidTr="0052631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основами перспективы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с основами </w:t>
            </w:r>
            <w:proofErr w:type="spellStart"/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дизайна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990A72" w:rsidRPr="00990A72" w:rsidTr="0052631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Дизайн-проектирование (композиция, макетирование, современные концепции в искусстве)</w:t>
            </w:r>
          </w:p>
          <w:p w:rsidR="00990A72" w:rsidRPr="00990A72" w:rsidRDefault="00990A72" w:rsidP="0099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Техническое исполнение художественно-конструкторских (дизайнерских) проектов в материале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Выполнение художественно-конструкторских проектов в материале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02.02. Основы конструкторско-технологического обеспечения дизайна</w:t>
            </w:r>
          </w:p>
          <w:p w:rsidR="00990A72" w:rsidRPr="00990A72" w:rsidRDefault="00990A72" w:rsidP="0099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Контроль за изготовлением изделий в производстве в части соответствия их авторскому образцу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Основы стандартизации сертификации и метрологии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Основы управления качеством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работы коллектива исполнителей</w:t>
            </w:r>
          </w:p>
          <w:p w:rsidR="00990A72" w:rsidRPr="00990A72" w:rsidRDefault="00990A72" w:rsidP="0099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Основы менеджмента, менеджмента, управление персоналом</w:t>
            </w:r>
          </w:p>
        </w:tc>
      </w:tr>
    </w:tbl>
    <w:p w:rsidR="00990A72" w:rsidRPr="00990A72" w:rsidRDefault="00990A72" w:rsidP="00990A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72" w:rsidRPr="00990A72" w:rsidRDefault="00990A72" w:rsidP="00990A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BFE" w:rsidRDefault="00FA1BFE">
      <w:bookmarkStart w:id="0" w:name="_GoBack"/>
      <w:bookmarkEnd w:id="0"/>
    </w:p>
    <w:sectPr w:rsidR="00FA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3018D"/>
    <w:multiLevelType w:val="hybridMultilevel"/>
    <w:tmpl w:val="3564C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31754B"/>
    <w:multiLevelType w:val="hybridMultilevel"/>
    <w:tmpl w:val="33744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C"/>
    <w:rsid w:val="00990A72"/>
    <w:rsid w:val="009F60AC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C5D4-35CD-43BA-83CD-5ADA2A2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diakov.net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Задоя</dc:creator>
  <cp:keywords/>
  <dc:description/>
  <cp:lastModifiedBy>Илья Задоя</cp:lastModifiedBy>
  <cp:revision>2</cp:revision>
  <dcterms:created xsi:type="dcterms:W3CDTF">2017-02-26T23:57:00Z</dcterms:created>
  <dcterms:modified xsi:type="dcterms:W3CDTF">2017-02-26T23:57:00Z</dcterms:modified>
</cp:coreProperties>
</file>